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4F" w:rsidRDefault="0035534F" w:rsidP="0035534F">
      <w:r>
        <w:t>Schachtabdeckung T</w:t>
      </w:r>
      <w:r w:rsidR="00C02F7F">
        <w:t>yp MA-WB</w:t>
      </w:r>
      <w:bookmarkStart w:id="0" w:name="_GoBack"/>
      <w:bookmarkEnd w:id="0"/>
      <w:r>
        <w:t xml:space="preserve"> für wählbare Oberfläche </w:t>
      </w:r>
    </w:p>
    <w:p w:rsidR="0035534F" w:rsidRDefault="0035534F" w:rsidP="0035534F">
      <w:r>
        <w:t>aus Edelstahl V2A 1.4301</w:t>
      </w:r>
    </w:p>
    <w:p w:rsidR="0035534F" w:rsidRDefault="0035534F" w:rsidP="0035534F">
      <w:r>
        <w:t>Für Schachtlichte 1000 x 1000 mm</w:t>
      </w:r>
    </w:p>
    <w:p w:rsidR="0035534F" w:rsidRDefault="0035534F" w:rsidP="0035534F">
      <w:r>
        <w:t xml:space="preserve">D400 befahrbar nach DIN </w:t>
      </w:r>
      <w:r w:rsidR="001373D7">
        <w:t xml:space="preserve">EN </w:t>
      </w:r>
      <w:r w:rsidR="006733A3">
        <w:t>124:2015-09</w:t>
      </w:r>
    </w:p>
    <w:p w:rsidR="0035534F" w:rsidRDefault="0035534F" w:rsidP="0035534F">
      <w:r>
        <w:t>(für nicht fließendem geschwindigkeitsbegrenzten Verkehr)</w:t>
      </w:r>
    </w:p>
    <w:p w:rsidR="0035534F" w:rsidRDefault="0035534F" w:rsidP="0035534F">
      <w:r>
        <w:t xml:space="preserve">Bodenbündig, tagwasserdicht, </w:t>
      </w:r>
      <w:r w:rsidR="001373D7">
        <w:t>quadratisch</w:t>
      </w:r>
      <w:r>
        <w:t xml:space="preserve"> Ausführung bestehend aus:</w:t>
      </w:r>
    </w:p>
    <w:p w:rsidR="0035534F" w:rsidRDefault="0035534F" w:rsidP="0035534F">
      <w:r>
        <w:t>Wanne  T = 85 mm für max. Steinhöhe 8 cm mit zusätzlichen untenliegenden Aussteifungen für die Prüflast D 400 verstärkt</w:t>
      </w:r>
    </w:p>
    <w:p w:rsidR="0035534F" w:rsidRDefault="0035534F" w:rsidP="0035534F">
      <w:r>
        <w:t>Deckel mit einem Schraub-Vorreiberverschluss inkl. einer Messing-Schutzkappe</w:t>
      </w:r>
    </w:p>
    <w:p w:rsidR="0035534F" w:rsidRDefault="0035534F" w:rsidP="0035534F">
      <w:r>
        <w:t xml:space="preserve">Dichtungsprofil (insektensicher, witterungsbeständig, </w:t>
      </w:r>
      <w:r w:rsidR="001373D7">
        <w:t xml:space="preserve">tagwasserdicht, </w:t>
      </w:r>
      <w:r>
        <w:t>austauschbar) umlaufend an der Deckelunterseite angebracht.</w:t>
      </w:r>
    </w:p>
    <w:p w:rsidR="0035534F" w:rsidRDefault="0035534F" w:rsidP="0035534F">
      <w:r>
        <w:t>Deckel mittels unterliegenden Falt-Sch</w:t>
      </w:r>
      <w:r w:rsidR="001373D7">
        <w:t>arnieren am Rahmen angeschlagen</w:t>
      </w:r>
      <w:r>
        <w:t>.</w:t>
      </w:r>
    </w:p>
    <w:p w:rsidR="0035534F" w:rsidRDefault="0035534F" w:rsidP="0035534F">
      <w:r>
        <w:t xml:space="preserve">Umlaufend geschlossener Rahmen als verlorene Schalung mit Mauerankern zum Einbetonieren, mit </w:t>
      </w:r>
      <w:proofErr w:type="spellStart"/>
      <w:r>
        <w:t>Kranösen</w:t>
      </w:r>
      <w:proofErr w:type="spellEnd"/>
      <w:r>
        <w:t>.</w:t>
      </w:r>
    </w:p>
    <w:p w:rsidR="0035534F" w:rsidRDefault="0035534F" w:rsidP="0035534F">
      <w:r>
        <w:t xml:space="preserve">Abdeckung mit Gasdruckfedern als Öffnungshilfe und mit selbstarretierender nur von Hand zu lösender </w:t>
      </w:r>
      <w:proofErr w:type="spellStart"/>
      <w:r>
        <w:t>Zuklappsicherung</w:t>
      </w:r>
      <w:proofErr w:type="spellEnd"/>
      <w:r>
        <w:t>.</w:t>
      </w:r>
    </w:p>
    <w:p w:rsidR="0035534F" w:rsidRDefault="0035534F" w:rsidP="0035534F">
      <w:r>
        <w:t>Bedienungsschlüssel aus Edelstahl zum Lösen der Schutzkappe, des Verschlusses und zum Heben des Deckels.</w:t>
      </w:r>
    </w:p>
    <w:p w:rsidR="0035534F" w:rsidRDefault="0035534F" w:rsidP="0035534F"/>
    <w:p w:rsidR="0035534F" w:rsidRDefault="0035534F" w:rsidP="0035534F">
      <w:r>
        <w:t>Optionen:</w:t>
      </w:r>
    </w:p>
    <w:p w:rsidR="0035534F" w:rsidRDefault="0035534F" w:rsidP="0035534F"/>
    <w:p w:rsidR="0035534F" w:rsidRDefault="0035534F" w:rsidP="0035534F">
      <w:pPr>
        <w:pStyle w:val="Listenabsatz"/>
        <w:numPr>
          <w:ilvl w:val="0"/>
          <w:numId w:val="1"/>
        </w:numPr>
      </w:pPr>
      <w:r>
        <w:t>Messingeinsatz zum Einbau eines handelsüblichen Profil-Halbzylinders</w:t>
      </w:r>
    </w:p>
    <w:p w:rsidR="0035534F" w:rsidRDefault="0035534F" w:rsidP="0035534F">
      <w:pPr>
        <w:pStyle w:val="Listenabsatz"/>
        <w:numPr>
          <w:ilvl w:val="0"/>
          <w:numId w:val="1"/>
        </w:numPr>
      </w:pPr>
      <w:r>
        <w:t>Profilzylinder-Sicherheitsschloss (Zylinderlänge 41,5 mm) zum Einbau in den Messingeinsatz entspr. LKA-Empfehlungen.</w:t>
      </w:r>
    </w:p>
    <w:p w:rsidR="0035534F" w:rsidRDefault="0035534F" w:rsidP="0035534F">
      <w:pPr>
        <w:pStyle w:val="Listenabsatz"/>
        <w:numPr>
          <w:ilvl w:val="0"/>
          <w:numId w:val="1"/>
        </w:numPr>
      </w:pPr>
      <w:r>
        <w:t>Wärmeisolierung 30 mm starke Hartschaumisolierung im Deckel durch 1,0 mm starkes Kaschierungsblech geschützt.</w:t>
      </w:r>
    </w:p>
    <w:p w:rsidR="00375A45" w:rsidRDefault="008557D7"/>
    <w:sectPr w:rsidR="00375A45" w:rsidSect="00E27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299C"/>
    <w:multiLevelType w:val="hybridMultilevel"/>
    <w:tmpl w:val="25E2C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34F"/>
    <w:rsid w:val="001373D7"/>
    <w:rsid w:val="0035534F"/>
    <w:rsid w:val="006733A3"/>
    <w:rsid w:val="00847338"/>
    <w:rsid w:val="008557D7"/>
    <w:rsid w:val="00A20E90"/>
    <w:rsid w:val="00B32FC2"/>
    <w:rsid w:val="00C02F7F"/>
    <w:rsid w:val="00E276E7"/>
    <w:rsid w:val="00F8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34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Laßleben</dc:creator>
  <cp:lastModifiedBy>Fam. Felixberger</cp:lastModifiedBy>
  <cp:revision>2</cp:revision>
  <dcterms:created xsi:type="dcterms:W3CDTF">2019-11-27T09:31:00Z</dcterms:created>
  <dcterms:modified xsi:type="dcterms:W3CDTF">2019-11-27T09:31:00Z</dcterms:modified>
</cp:coreProperties>
</file>